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3294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9B6A79">
        <w:rPr>
          <w:rFonts w:ascii="Times New Roman" w:eastAsia="Times New Roman" w:hAnsi="Times New Roman" w:cs="Times New Roman"/>
          <w:b/>
          <w:bCs/>
          <w:sz w:val="28"/>
          <w:szCs w:val="28"/>
        </w:rPr>
        <w:t>признании</w:t>
      </w: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E3294">
        <w:rPr>
          <w:rFonts w:ascii="Times New Roman" w:eastAsia="Times New Roman" w:hAnsi="Times New Roman" w:cs="Times New Roman"/>
          <w:b/>
          <w:bCs/>
          <w:sz w:val="28"/>
          <w:szCs w:val="28"/>
        </w:rPr>
        <w:t>утратившими силу постановлений</w:t>
      </w: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Белгородской области</w:t>
      </w:r>
    </w:p>
    <w:p w:rsidR="00654333" w:rsidRDefault="008E3294" w:rsidP="008E3294">
      <w:pPr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14 июля 2008 года №</w:t>
      </w:r>
      <w:r w:rsidRPr="008E32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170-пп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8E3294" w:rsidRPr="008E3294" w:rsidRDefault="00E75B24" w:rsidP="008E3294">
      <w:pPr>
        <w:jc w:val="center"/>
      </w:pPr>
      <w:r w:rsidRPr="00E75B24">
        <w:rPr>
          <w:rFonts w:ascii="Times New Roman" w:eastAsia="Times New Roman" w:hAnsi="Times New Roman" w:cs="Times New Roman"/>
          <w:b/>
          <w:bCs/>
          <w:sz w:val="28"/>
          <w:szCs w:val="28"/>
        </w:rPr>
        <w:t>от 21 марта 2022 года № 156-пп</w:t>
      </w: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54333" w:rsidRDefault="00654333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07B3" w:rsidRDefault="00D05195" w:rsidP="006F07B3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B63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5C36">
        <w:rPr>
          <w:rFonts w:ascii="Times New Roman" w:eastAsia="Times New Roman" w:hAnsi="Times New Roman" w:cs="Times New Roman"/>
          <w:sz w:val="28"/>
          <w:szCs w:val="28"/>
        </w:rPr>
        <w:t>целях приведения нормативных правовых актов Белгородской области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а также в</w:t>
      </w:r>
      <w:r w:rsidR="008E3294">
        <w:rPr>
          <w:rFonts w:ascii="Times New Roman" w:eastAsia="Times New Roman" w:hAnsi="Times New Roman" w:cs="Times New Roman"/>
          <w:sz w:val="28"/>
          <w:szCs w:val="28"/>
        </w:rPr>
        <w:t xml:space="preserve"> связи</w:t>
      </w:r>
      <w:r w:rsidR="000B63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с реорганизацией управления по регулированию контрактной системы в сфере закупок Белгородской области путем присоединения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к министерству финансов и бюджетной политики Белгородской области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на основании распоряжения Правительства Белго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родской области от 24 июня 2024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163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6F07B3">
        <w:rPr>
          <w:rFonts w:ascii="Times New Roman" w:eastAsia="Times New Roman" w:hAnsi="Times New Roman" w:cs="Times New Roman"/>
          <w:sz w:val="28"/>
          <w:szCs w:val="28"/>
        </w:rPr>
        <w:t>552-рп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3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реорганизации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исполнительных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органов Белгородской области» </w:t>
      </w:r>
      <w:r w:rsidR="006F07B3" w:rsidRPr="00B75C36">
        <w:rPr>
          <w:rFonts w:ascii="Times New Roman" w:eastAsia="Times New Roman" w:hAnsi="Times New Roman" w:cs="Times New Roman"/>
          <w:sz w:val="28"/>
          <w:szCs w:val="28"/>
        </w:rPr>
        <w:t>Правительство Белгородской области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е т:</w:t>
      </w:r>
    </w:p>
    <w:p w:rsidR="00010BB2" w:rsidRDefault="007719AB" w:rsidP="009B6A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 xml:space="preserve"> следующие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9B6A79" w:rsidRPr="009B6A79">
        <w:t xml:space="preserve"> 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>Пра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вительства Белгородской области</w:t>
      </w:r>
      <w:r w:rsidR="00010B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0BB2" w:rsidRDefault="00010BB2" w:rsidP="009B6A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91C6A">
        <w:rPr>
          <w:rFonts w:ascii="Times New Roman" w:eastAsia="Times New Roman" w:hAnsi="Times New Roman" w:cs="Times New Roman"/>
          <w:sz w:val="28"/>
          <w:szCs w:val="28"/>
        </w:rPr>
        <w:t> от 14 июля 2008 года № 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>170-пп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>об управлении по регулированию контрактной системы в сфере закупок Белгородской области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0BB2" w:rsidRDefault="00010BB2" w:rsidP="009B6A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B24" w:rsidRPr="00E75B24">
        <w:rPr>
          <w:rFonts w:ascii="Times New Roman" w:eastAsia="Times New Roman" w:hAnsi="Times New Roman" w:cs="Times New Roman"/>
          <w:sz w:val="28"/>
          <w:szCs w:val="28"/>
        </w:rPr>
        <w:t xml:space="preserve">от 21 марта 2022 года </w:t>
      </w:r>
      <w:r w:rsidR="00791C6A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>156-пп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</w:t>
      </w:r>
      <w:r w:rsidR="0065433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B6A79" w:rsidRPr="009B6A79">
        <w:rPr>
          <w:rFonts w:ascii="Times New Roman" w:eastAsia="Times New Roman" w:hAnsi="Times New Roman" w:cs="Times New Roman"/>
          <w:sz w:val="28"/>
          <w:szCs w:val="28"/>
        </w:rPr>
        <w:t>по регулированию контрактной системы в сфере закупок Белгородской области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6A79" w:rsidRDefault="007719AB" w:rsidP="000B637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0B637B" w:rsidRPr="000B637B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</w:t>
      </w:r>
      <w:r w:rsidR="00C735C8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0B637B" w:rsidRPr="000B637B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опубликования </w:t>
      </w:r>
      <w:r w:rsidR="00C735C8">
        <w:rPr>
          <w:rFonts w:ascii="Times New Roman" w:eastAsia="Times New Roman" w:hAnsi="Times New Roman" w:cs="Times New Roman"/>
          <w:sz w:val="28"/>
          <w:szCs w:val="28"/>
        </w:rPr>
        <w:t>и распространяется на правоотношения, возникшие с 1 октября 2024 года</w:t>
      </w:r>
      <w:r w:rsidR="000B637B" w:rsidRPr="000B63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10BB2" w:rsidRDefault="00010BB2" w:rsidP="009B6A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A79" w:rsidRDefault="009B6A79" w:rsidP="006F07B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2551"/>
        <w:gridCol w:w="2409"/>
      </w:tblGrid>
      <w:tr w:rsidR="00A37642" w:rsidRPr="00BE5D38" w:rsidTr="00654333">
        <w:trPr>
          <w:trHeight w:val="430"/>
        </w:trPr>
        <w:tc>
          <w:tcPr>
            <w:tcW w:w="4820" w:type="dxa"/>
          </w:tcPr>
          <w:p w:rsidR="008147D7" w:rsidRDefault="0067209A" w:rsidP="00654333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A37642"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Губернатор</w:t>
            </w:r>
            <w:r w:rsidR="006543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A37642" w:rsidRPr="00A37642" w:rsidRDefault="00A37642" w:rsidP="00654333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2551" w:type="dxa"/>
          </w:tcPr>
          <w:p w:rsidR="00A37642" w:rsidRPr="00A37642" w:rsidRDefault="00A37642" w:rsidP="00654333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654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654333" w:rsidP="00814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8147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8C" w:rsidRDefault="001F3E8C">
      <w:r>
        <w:separator/>
      </w:r>
    </w:p>
  </w:endnote>
  <w:endnote w:type="continuationSeparator" w:id="0">
    <w:p w:rsidR="001F3E8C" w:rsidRDefault="001F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8C" w:rsidRDefault="001F3E8C">
      <w:r>
        <w:separator/>
      </w:r>
    </w:p>
  </w:footnote>
  <w:footnote w:type="continuationSeparator" w:id="0">
    <w:p w:rsidR="001F3E8C" w:rsidRDefault="001F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654333" w:rsidRDefault="0065433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91C6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654333" w:rsidRDefault="0065433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10BB2"/>
    <w:rsid w:val="00035B29"/>
    <w:rsid w:val="000865DB"/>
    <w:rsid w:val="000937C7"/>
    <w:rsid w:val="000B637B"/>
    <w:rsid w:val="000B681A"/>
    <w:rsid w:val="00110295"/>
    <w:rsid w:val="0011710C"/>
    <w:rsid w:val="001254A3"/>
    <w:rsid w:val="0016036E"/>
    <w:rsid w:val="00165F74"/>
    <w:rsid w:val="00167AB0"/>
    <w:rsid w:val="0018048A"/>
    <w:rsid w:val="001B2153"/>
    <w:rsid w:val="001E46BD"/>
    <w:rsid w:val="001F3E8C"/>
    <w:rsid w:val="00205715"/>
    <w:rsid w:val="00255D6C"/>
    <w:rsid w:val="00272AE3"/>
    <w:rsid w:val="00297E5C"/>
    <w:rsid w:val="00297EA1"/>
    <w:rsid w:val="002A001A"/>
    <w:rsid w:val="002C7F9E"/>
    <w:rsid w:val="002D79E2"/>
    <w:rsid w:val="002E07E0"/>
    <w:rsid w:val="002E1B20"/>
    <w:rsid w:val="002F575C"/>
    <w:rsid w:val="00307E4B"/>
    <w:rsid w:val="0032193E"/>
    <w:rsid w:val="00321AA1"/>
    <w:rsid w:val="00347C6F"/>
    <w:rsid w:val="00352752"/>
    <w:rsid w:val="00381B21"/>
    <w:rsid w:val="003B2B51"/>
    <w:rsid w:val="003C1060"/>
    <w:rsid w:val="003D72C0"/>
    <w:rsid w:val="003F5A71"/>
    <w:rsid w:val="00401B6F"/>
    <w:rsid w:val="0040730C"/>
    <w:rsid w:val="0041149F"/>
    <w:rsid w:val="0041184B"/>
    <w:rsid w:val="00413280"/>
    <w:rsid w:val="00417FB8"/>
    <w:rsid w:val="00424E42"/>
    <w:rsid w:val="00446957"/>
    <w:rsid w:val="004478E4"/>
    <w:rsid w:val="004524B0"/>
    <w:rsid w:val="00470949"/>
    <w:rsid w:val="004814EF"/>
    <w:rsid w:val="0048717A"/>
    <w:rsid w:val="0049186E"/>
    <w:rsid w:val="0049216B"/>
    <w:rsid w:val="004B62CA"/>
    <w:rsid w:val="004D15FB"/>
    <w:rsid w:val="004E7C9A"/>
    <w:rsid w:val="005012D4"/>
    <w:rsid w:val="0052009A"/>
    <w:rsid w:val="0055514A"/>
    <w:rsid w:val="00563941"/>
    <w:rsid w:val="005670A4"/>
    <w:rsid w:val="005A0E8C"/>
    <w:rsid w:val="005B1FDB"/>
    <w:rsid w:val="00601FFA"/>
    <w:rsid w:val="00611156"/>
    <w:rsid w:val="00631E92"/>
    <w:rsid w:val="00654333"/>
    <w:rsid w:val="00662083"/>
    <w:rsid w:val="0067209A"/>
    <w:rsid w:val="00684F43"/>
    <w:rsid w:val="0069187E"/>
    <w:rsid w:val="006A24EA"/>
    <w:rsid w:val="006B0B3C"/>
    <w:rsid w:val="006B1E66"/>
    <w:rsid w:val="006F07B3"/>
    <w:rsid w:val="00734735"/>
    <w:rsid w:val="00742670"/>
    <w:rsid w:val="00745725"/>
    <w:rsid w:val="00752163"/>
    <w:rsid w:val="0076453B"/>
    <w:rsid w:val="007719AB"/>
    <w:rsid w:val="00791C6A"/>
    <w:rsid w:val="00793DB4"/>
    <w:rsid w:val="007A7FF9"/>
    <w:rsid w:val="007E3BCD"/>
    <w:rsid w:val="007E61C8"/>
    <w:rsid w:val="0080779E"/>
    <w:rsid w:val="008147D7"/>
    <w:rsid w:val="00816E7B"/>
    <w:rsid w:val="00836420"/>
    <w:rsid w:val="0085431C"/>
    <w:rsid w:val="00875BCA"/>
    <w:rsid w:val="008957A6"/>
    <w:rsid w:val="00895D9B"/>
    <w:rsid w:val="008E3294"/>
    <w:rsid w:val="008F1282"/>
    <w:rsid w:val="00943ADC"/>
    <w:rsid w:val="0095662B"/>
    <w:rsid w:val="0096279E"/>
    <w:rsid w:val="009806EE"/>
    <w:rsid w:val="00987F58"/>
    <w:rsid w:val="009B6A79"/>
    <w:rsid w:val="009C3B37"/>
    <w:rsid w:val="009D6F6D"/>
    <w:rsid w:val="009E29B6"/>
    <w:rsid w:val="009F6996"/>
    <w:rsid w:val="00A07699"/>
    <w:rsid w:val="00A214F8"/>
    <w:rsid w:val="00A37642"/>
    <w:rsid w:val="00A63F47"/>
    <w:rsid w:val="00A71981"/>
    <w:rsid w:val="00AB4392"/>
    <w:rsid w:val="00B0606E"/>
    <w:rsid w:val="00B32FD5"/>
    <w:rsid w:val="00B6553E"/>
    <w:rsid w:val="00B70F94"/>
    <w:rsid w:val="00B74466"/>
    <w:rsid w:val="00B82324"/>
    <w:rsid w:val="00B8497E"/>
    <w:rsid w:val="00B93984"/>
    <w:rsid w:val="00B945ED"/>
    <w:rsid w:val="00BB3458"/>
    <w:rsid w:val="00BB5EE7"/>
    <w:rsid w:val="00BC029C"/>
    <w:rsid w:val="00BC7C00"/>
    <w:rsid w:val="00BD02A2"/>
    <w:rsid w:val="00C735C8"/>
    <w:rsid w:val="00C7485D"/>
    <w:rsid w:val="00C7722B"/>
    <w:rsid w:val="00CB4E9C"/>
    <w:rsid w:val="00CC0F97"/>
    <w:rsid w:val="00CC121C"/>
    <w:rsid w:val="00CD3A9E"/>
    <w:rsid w:val="00D05195"/>
    <w:rsid w:val="00D07BF1"/>
    <w:rsid w:val="00D21553"/>
    <w:rsid w:val="00D21650"/>
    <w:rsid w:val="00D340C4"/>
    <w:rsid w:val="00D44FDB"/>
    <w:rsid w:val="00D52861"/>
    <w:rsid w:val="00D6158B"/>
    <w:rsid w:val="00D76A5D"/>
    <w:rsid w:val="00D80680"/>
    <w:rsid w:val="00D85051"/>
    <w:rsid w:val="00DB6766"/>
    <w:rsid w:val="00DB719A"/>
    <w:rsid w:val="00DC7839"/>
    <w:rsid w:val="00DC7CB6"/>
    <w:rsid w:val="00DD7E70"/>
    <w:rsid w:val="00DF217C"/>
    <w:rsid w:val="00E065B8"/>
    <w:rsid w:val="00E33652"/>
    <w:rsid w:val="00E612EA"/>
    <w:rsid w:val="00E75B24"/>
    <w:rsid w:val="00E86969"/>
    <w:rsid w:val="00E9060E"/>
    <w:rsid w:val="00E93DA7"/>
    <w:rsid w:val="00EA2A17"/>
    <w:rsid w:val="00EA43CA"/>
    <w:rsid w:val="00EB61FE"/>
    <w:rsid w:val="00ED2CC1"/>
    <w:rsid w:val="00ED34E6"/>
    <w:rsid w:val="00ED4139"/>
    <w:rsid w:val="00EE0F89"/>
    <w:rsid w:val="00F06460"/>
    <w:rsid w:val="00F07188"/>
    <w:rsid w:val="00F13802"/>
    <w:rsid w:val="00F1629D"/>
    <w:rsid w:val="00F54D57"/>
    <w:rsid w:val="00F7465B"/>
    <w:rsid w:val="00F81D61"/>
    <w:rsid w:val="00FA07F2"/>
    <w:rsid w:val="00FA44DB"/>
    <w:rsid w:val="00FC76F9"/>
    <w:rsid w:val="00FD28E8"/>
    <w:rsid w:val="00FD3267"/>
    <w:rsid w:val="00FD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3CE07B9E-2DB2-48CA-BC57-24CAC683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8</cp:revision>
  <cp:lastPrinted>2023-10-06T12:26:00Z</cp:lastPrinted>
  <dcterms:created xsi:type="dcterms:W3CDTF">2024-10-01T11:23:00Z</dcterms:created>
  <dcterms:modified xsi:type="dcterms:W3CDTF">2024-12-26T13:16:00Z</dcterms:modified>
</cp:coreProperties>
</file>